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72" w:rsidRDefault="007301B0">
      <w:pPr>
        <w:pStyle w:val="Textoindependiente"/>
        <w:tabs>
          <w:tab w:val="left" w:pos="5304"/>
        </w:tabs>
        <w:spacing w:before="36" w:line="244" w:lineRule="exact"/>
        <w:ind w:right="104"/>
        <w:jc w:val="right"/>
        <w:rPr>
          <w:rFonts w:ascii="Times New Roman"/>
        </w:rPr>
      </w:pPr>
      <w:r>
        <w:t>Titular</w:t>
      </w:r>
      <w:r>
        <w:rPr>
          <w:spacing w:val="-11"/>
        </w:rPr>
        <w:t xml:space="preserve"> </w:t>
      </w:r>
      <w:r>
        <w:t>Sr/</w:t>
      </w:r>
      <w:proofErr w:type="spellStart"/>
      <w:r>
        <w:t>Sra</w:t>
      </w:r>
      <w:proofErr w:type="spellEnd"/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55672" w:rsidRDefault="007301B0">
      <w:pPr>
        <w:pStyle w:val="Textoindependiente"/>
        <w:tabs>
          <w:tab w:val="left" w:pos="2218"/>
        </w:tabs>
        <w:spacing w:line="244" w:lineRule="exact"/>
        <w:ind w:right="102"/>
        <w:jc w:val="right"/>
        <w:rPr>
          <w:rFonts w:ascii="Times New Roman"/>
        </w:rPr>
      </w:pPr>
      <w:r>
        <w:t>NIF: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55672" w:rsidRDefault="007301B0">
      <w:pPr>
        <w:pStyle w:val="Textoindependiente"/>
        <w:tabs>
          <w:tab w:val="left" w:pos="10458"/>
        </w:tabs>
        <w:spacing w:before="1"/>
        <w:ind w:left="5430" w:right="102" w:hanging="78"/>
        <w:rPr>
          <w:rFonts w:ascii="Times New Roman" w:hAnsi="Times New Roman"/>
        </w:rPr>
      </w:pPr>
      <w:r>
        <w:t>Adreça:</w:t>
      </w:r>
      <w:r>
        <w:rPr>
          <w:u w:val="single"/>
        </w:rPr>
        <w:tab/>
      </w:r>
      <w:r>
        <w:t xml:space="preserve"> Població: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55672" w:rsidRDefault="007301B0">
      <w:pPr>
        <w:pStyle w:val="Textoindependiente"/>
        <w:tabs>
          <w:tab w:val="left" w:pos="1708"/>
        </w:tabs>
        <w:spacing w:line="244" w:lineRule="exact"/>
        <w:ind w:right="104"/>
        <w:jc w:val="right"/>
        <w:rPr>
          <w:rFonts w:ascii="Times New Roman"/>
        </w:rPr>
      </w:pPr>
      <w:r>
        <w:t>C.P: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55672" w:rsidRDefault="007301B0">
      <w:pPr>
        <w:pStyle w:val="Textoindependiente"/>
        <w:tabs>
          <w:tab w:val="left" w:pos="3735"/>
        </w:tabs>
        <w:spacing w:line="244" w:lineRule="exact"/>
        <w:ind w:right="104"/>
        <w:jc w:val="right"/>
        <w:rPr>
          <w:rFonts w:ascii="Times New Roman" w:hAnsi="Times New Roman"/>
        </w:rPr>
      </w:pPr>
      <w:r>
        <w:t>Pòlissa</w:t>
      </w:r>
      <w:r>
        <w:rPr>
          <w:spacing w:val="-17"/>
        </w:rPr>
        <w:t xml:space="preserve"> </w:t>
      </w:r>
      <w:r>
        <w:t>d’abonament: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55672" w:rsidRDefault="00555672">
      <w:pPr>
        <w:pStyle w:val="Textoindependiente"/>
        <w:rPr>
          <w:rFonts w:ascii="Times New Roman"/>
        </w:rPr>
      </w:pPr>
    </w:p>
    <w:p w:rsidR="00555672" w:rsidRDefault="00555672">
      <w:pPr>
        <w:pStyle w:val="Textoindependiente"/>
        <w:spacing w:before="2"/>
        <w:rPr>
          <w:rFonts w:ascii="Times New Roman"/>
          <w:sz w:val="17"/>
        </w:rPr>
      </w:pPr>
    </w:p>
    <w:p w:rsidR="00555672" w:rsidRDefault="007301B0">
      <w:pPr>
        <w:pStyle w:val="Ttulo1"/>
        <w:spacing w:before="60"/>
      </w:pPr>
      <w:r>
        <w:t>ENDESA</w:t>
      </w:r>
    </w:p>
    <w:p w:rsidR="00555672" w:rsidRDefault="007301B0">
      <w:pPr>
        <w:spacing w:before="1"/>
        <w:ind w:left="110"/>
        <w:rPr>
          <w:b/>
          <w:sz w:val="20"/>
        </w:rPr>
      </w:pPr>
      <w:r>
        <w:rPr>
          <w:b/>
          <w:sz w:val="20"/>
        </w:rPr>
        <w:t>Servei d’Atenció al Client</w:t>
      </w:r>
    </w:p>
    <w:p w:rsidR="00555672" w:rsidRDefault="00555672">
      <w:pPr>
        <w:pStyle w:val="Textoindependiente"/>
        <w:rPr>
          <w:b/>
        </w:rPr>
      </w:pPr>
    </w:p>
    <w:p w:rsidR="00555672" w:rsidRDefault="00555672">
      <w:pPr>
        <w:pStyle w:val="Textoindependiente"/>
        <w:spacing w:before="12"/>
        <w:rPr>
          <w:b/>
          <w:sz w:val="19"/>
        </w:rPr>
      </w:pPr>
    </w:p>
    <w:p w:rsidR="00555672" w:rsidRDefault="007301B0">
      <w:pPr>
        <w:pStyle w:val="Textoindependiente"/>
        <w:ind w:left="110"/>
      </w:pPr>
      <w:r>
        <w:t>Senyors,</w:t>
      </w:r>
    </w:p>
    <w:p w:rsidR="00555672" w:rsidRDefault="00555672">
      <w:pPr>
        <w:pStyle w:val="Textoindependiente"/>
      </w:pPr>
    </w:p>
    <w:p w:rsidR="00555672" w:rsidRDefault="007301B0">
      <w:pPr>
        <w:pStyle w:val="Textoindependiente"/>
        <w:tabs>
          <w:tab w:val="left" w:pos="3615"/>
          <w:tab w:val="left" w:pos="5022"/>
        </w:tabs>
        <w:ind w:left="110" w:right="3752"/>
      </w:pPr>
      <w:r>
        <w:t>A l’adreça que consta a la capçalera es va interrompre el subministrament elèctric des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les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hores,</w:t>
      </w:r>
    </w:p>
    <w:p w:rsidR="00555672" w:rsidRDefault="007301B0">
      <w:pPr>
        <w:pStyle w:val="Textoindependiente"/>
        <w:tabs>
          <w:tab w:val="left" w:pos="3572"/>
          <w:tab w:val="left" w:pos="4879"/>
        </w:tabs>
        <w:spacing w:line="480" w:lineRule="auto"/>
        <w:ind w:left="110" w:right="5174"/>
      </w:pPr>
      <w:r>
        <w:t>fins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les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hores. </w:t>
      </w:r>
      <w:r>
        <w:t>Per aquest motiu</w:t>
      </w:r>
      <w:r>
        <w:rPr>
          <w:spacing w:val="-3"/>
        </w:rPr>
        <w:t xml:space="preserve"> </w:t>
      </w:r>
      <w:r>
        <w:t>reclamo:</w:t>
      </w:r>
    </w:p>
    <w:p w:rsidR="00555672" w:rsidRDefault="007301B0">
      <w:pPr>
        <w:pStyle w:val="Prrafodelista"/>
        <w:numPr>
          <w:ilvl w:val="0"/>
          <w:numId w:val="1"/>
        </w:numPr>
        <w:tabs>
          <w:tab w:val="left" w:pos="818"/>
          <w:tab w:val="left" w:pos="819"/>
        </w:tabs>
        <w:ind w:hanging="349"/>
        <w:rPr>
          <w:sz w:val="20"/>
        </w:rPr>
      </w:pPr>
      <w:r>
        <w:rPr>
          <w:sz w:val="20"/>
        </w:rPr>
        <w:t>La devolució de la part proporcional del terme fix corresponent a tots els dies sense</w:t>
      </w:r>
      <w:r>
        <w:rPr>
          <w:spacing w:val="-25"/>
          <w:sz w:val="20"/>
        </w:rPr>
        <w:t xml:space="preserve"> </w:t>
      </w:r>
      <w:r>
        <w:rPr>
          <w:sz w:val="20"/>
        </w:rPr>
        <w:t>subministrament.</w:t>
      </w:r>
    </w:p>
    <w:p w:rsidR="00555672" w:rsidRDefault="00555672">
      <w:pPr>
        <w:pStyle w:val="Textoindependiente"/>
      </w:pPr>
    </w:p>
    <w:p w:rsidR="00555672" w:rsidRDefault="007301B0">
      <w:pPr>
        <w:pStyle w:val="Prrafodelista"/>
        <w:numPr>
          <w:ilvl w:val="0"/>
          <w:numId w:val="1"/>
        </w:numPr>
        <w:tabs>
          <w:tab w:val="left" w:pos="818"/>
          <w:tab w:val="left" w:pos="819"/>
        </w:tabs>
        <w:spacing w:before="1"/>
        <w:ind w:hanging="349"/>
        <w:rPr>
          <w:sz w:val="20"/>
        </w:rPr>
      </w:pPr>
      <w:r>
        <w:rPr>
          <w:sz w:val="20"/>
        </w:rPr>
        <w:t>Una compensació econòmica pels danys i perjudicis</w:t>
      </w:r>
      <w:r>
        <w:rPr>
          <w:spacing w:val="-7"/>
          <w:sz w:val="20"/>
        </w:rPr>
        <w:t xml:space="preserve"> </w:t>
      </w:r>
      <w:r>
        <w:rPr>
          <w:sz w:val="20"/>
        </w:rPr>
        <w:t>ocasionats:</w:t>
      </w:r>
    </w:p>
    <w:p w:rsidR="00555672" w:rsidRDefault="00555672">
      <w:pPr>
        <w:pStyle w:val="Textoindependiente"/>
        <w:spacing w:before="8"/>
        <w:rPr>
          <w:sz w:val="12"/>
        </w:rPr>
      </w:pPr>
    </w:p>
    <w:p w:rsidR="00555672" w:rsidRDefault="00867122">
      <w:pPr>
        <w:pStyle w:val="Textoindependiente"/>
        <w:tabs>
          <w:tab w:val="left" w:pos="9888"/>
        </w:tabs>
        <w:spacing w:before="88"/>
        <w:ind w:left="1815"/>
      </w:pPr>
      <w:r>
        <w:pict>
          <v:rect id="_x0000_s1034" style="position:absolute;left:0;text-align:left;margin-left:114.4pt;margin-top:5.5pt;width:9.95pt;height:9.95pt;z-index:15730176;mso-position-horizontal-relative:page" filled="f" strokeweight=".72pt">
            <w10:wrap anchorx="page"/>
          </v:rect>
        </w:pict>
      </w:r>
      <w:r w:rsidR="007301B0">
        <w:t>Pèrdua</w:t>
      </w:r>
      <w:r w:rsidR="007301B0">
        <w:rPr>
          <w:spacing w:val="-33"/>
        </w:rPr>
        <w:t xml:space="preserve"> </w:t>
      </w:r>
      <w:r w:rsidR="007301B0">
        <w:t>d’aliments que no s’han pogut conservar en el frigorífic i/o</w:t>
      </w:r>
      <w:r w:rsidR="007301B0">
        <w:rPr>
          <w:spacing w:val="-3"/>
        </w:rPr>
        <w:t xml:space="preserve"> </w:t>
      </w:r>
      <w:r w:rsidR="007301B0">
        <w:t>congelador,</w:t>
      </w:r>
      <w:r>
        <w:t xml:space="preserve"> </w:t>
      </w:r>
      <w:r w:rsidR="007301B0">
        <w:t>import:</w:t>
      </w:r>
      <w:r w:rsidR="007301B0">
        <w:rPr>
          <w:u w:val="single"/>
        </w:rPr>
        <w:t xml:space="preserve"> </w:t>
      </w:r>
      <w:r w:rsidR="007301B0">
        <w:rPr>
          <w:u w:val="single"/>
        </w:rPr>
        <w:tab/>
      </w:r>
      <w:r w:rsidR="007301B0">
        <w:t>€</w:t>
      </w:r>
    </w:p>
    <w:p w:rsidR="00555672" w:rsidRDefault="00555672">
      <w:pPr>
        <w:pStyle w:val="Textoindependiente"/>
        <w:spacing w:before="10"/>
        <w:rPr>
          <w:sz w:val="12"/>
        </w:rPr>
      </w:pPr>
    </w:p>
    <w:p w:rsidR="00555672" w:rsidRDefault="00867122">
      <w:pPr>
        <w:pStyle w:val="Textoindependiente"/>
        <w:tabs>
          <w:tab w:val="left" w:pos="5498"/>
        </w:tabs>
        <w:spacing w:before="88"/>
        <w:ind w:left="1815"/>
      </w:pPr>
      <w:r>
        <w:pict>
          <v:rect id="_x0000_s1033" style="position:absolute;left:0;text-align:left;margin-left:114.4pt;margin-top:5.5pt;width:9.95pt;height:9.95pt;z-index:15730688;mso-position-horizontal-relative:page" filled="f" strokeweight=".72pt">
            <w10:wrap anchorx="page"/>
          </v:rect>
        </w:pict>
      </w:r>
      <w:r w:rsidR="007301B0">
        <w:t>No disposició</w:t>
      </w:r>
      <w:r w:rsidR="007301B0">
        <w:rPr>
          <w:spacing w:val="-8"/>
        </w:rPr>
        <w:t xml:space="preserve"> </w:t>
      </w:r>
      <w:r w:rsidR="007301B0">
        <w:t>de</w:t>
      </w:r>
      <w:r w:rsidR="007301B0">
        <w:rPr>
          <w:spacing w:val="-3"/>
        </w:rPr>
        <w:t xml:space="preserve"> </w:t>
      </w:r>
      <w:r w:rsidR="007301B0">
        <w:t>vitroceràmica:</w:t>
      </w:r>
      <w:r w:rsidR="007301B0">
        <w:rPr>
          <w:u w:val="single"/>
        </w:rPr>
        <w:t xml:space="preserve"> </w:t>
      </w:r>
      <w:r w:rsidR="007301B0">
        <w:rPr>
          <w:u w:val="single"/>
        </w:rPr>
        <w:tab/>
      </w:r>
      <w:r w:rsidR="007301B0">
        <w:t>€</w:t>
      </w:r>
    </w:p>
    <w:p w:rsidR="00555672" w:rsidRDefault="00555672">
      <w:pPr>
        <w:pStyle w:val="Textoindependiente"/>
        <w:spacing w:before="9"/>
        <w:rPr>
          <w:sz w:val="12"/>
        </w:rPr>
      </w:pPr>
    </w:p>
    <w:p w:rsidR="00555672" w:rsidRDefault="00867122">
      <w:pPr>
        <w:pStyle w:val="Textoindependiente"/>
        <w:tabs>
          <w:tab w:val="left" w:pos="5888"/>
        </w:tabs>
        <w:spacing w:before="89"/>
        <w:ind w:left="1815"/>
      </w:pPr>
      <w:r>
        <w:pict>
          <v:rect id="_x0000_s1032" style="position:absolute;left:0;text-align:left;margin-left:114.4pt;margin-top:5.55pt;width:9.95pt;height:9.95pt;z-index:15731200;mso-position-horizontal-relative:page" filled="f" strokeweight=".72pt">
            <w10:wrap anchorx="page"/>
          </v:rect>
        </w:pict>
      </w:r>
      <w:r w:rsidR="007301B0">
        <w:t>No disposició de</w:t>
      </w:r>
      <w:r w:rsidR="007301B0">
        <w:rPr>
          <w:spacing w:val="-12"/>
        </w:rPr>
        <w:t xml:space="preserve"> </w:t>
      </w:r>
      <w:r w:rsidR="002A29FF">
        <w:t>climatització</w:t>
      </w:r>
      <w:r w:rsidR="007301B0">
        <w:t>,</w:t>
      </w:r>
      <w:r w:rsidR="007301B0">
        <w:rPr>
          <w:spacing w:val="-2"/>
        </w:rPr>
        <w:t xml:space="preserve"> </w:t>
      </w:r>
      <w:r w:rsidR="007301B0">
        <w:t>import:</w:t>
      </w:r>
      <w:r w:rsidR="007301B0">
        <w:rPr>
          <w:u w:val="single"/>
        </w:rPr>
        <w:t xml:space="preserve"> </w:t>
      </w:r>
      <w:r w:rsidR="007301B0">
        <w:rPr>
          <w:u w:val="single"/>
        </w:rPr>
        <w:tab/>
      </w:r>
      <w:r w:rsidR="007301B0">
        <w:t>€</w:t>
      </w:r>
    </w:p>
    <w:p w:rsidR="00555672" w:rsidRDefault="00555672">
      <w:pPr>
        <w:pStyle w:val="Textoindependiente"/>
        <w:spacing w:before="9"/>
        <w:rPr>
          <w:sz w:val="12"/>
        </w:rPr>
      </w:pPr>
    </w:p>
    <w:p w:rsidR="00555672" w:rsidRDefault="00867122">
      <w:pPr>
        <w:pStyle w:val="Textoindependiente"/>
        <w:tabs>
          <w:tab w:val="left" w:pos="6711"/>
        </w:tabs>
        <w:spacing w:before="88"/>
        <w:ind w:left="1815"/>
      </w:pPr>
      <w:r>
        <w:pict>
          <v:rect id="_x0000_s1031" style="position:absolute;left:0;text-align:left;margin-left:114.4pt;margin-top:5.5pt;width:9.95pt;height:9.95pt;z-index:15731712;mso-position-horizontal-relative:page" filled="f" strokeweight=".72pt">
            <w10:wrap anchorx="page"/>
          </v:rect>
        </w:pict>
      </w:r>
      <w:r w:rsidR="007301B0">
        <w:t>No disposició d’aigua calenta</w:t>
      </w:r>
      <w:r w:rsidR="007301B0">
        <w:rPr>
          <w:spacing w:val="-18"/>
        </w:rPr>
        <w:t xml:space="preserve"> </w:t>
      </w:r>
      <w:r w:rsidR="007301B0">
        <w:t>sanitària,</w:t>
      </w:r>
      <w:r w:rsidR="007301B0">
        <w:rPr>
          <w:spacing w:val="-4"/>
        </w:rPr>
        <w:t xml:space="preserve"> </w:t>
      </w:r>
      <w:r w:rsidR="007301B0">
        <w:t>import:</w:t>
      </w:r>
      <w:r w:rsidR="007301B0">
        <w:rPr>
          <w:u w:val="single"/>
        </w:rPr>
        <w:t xml:space="preserve"> </w:t>
      </w:r>
      <w:r w:rsidR="007301B0">
        <w:rPr>
          <w:u w:val="single"/>
        </w:rPr>
        <w:tab/>
      </w:r>
      <w:r w:rsidR="007301B0">
        <w:t>€</w:t>
      </w:r>
    </w:p>
    <w:p w:rsidR="002A29FF" w:rsidRDefault="002A29FF" w:rsidP="002A29FF">
      <w:pPr>
        <w:pStyle w:val="Textoindependiente"/>
        <w:spacing w:before="10"/>
        <w:rPr>
          <w:sz w:val="12"/>
        </w:rPr>
      </w:pPr>
    </w:p>
    <w:p w:rsidR="002A29FF" w:rsidRDefault="00867122" w:rsidP="002A29FF">
      <w:pPr>
        <w:pStyle w:val="Textoindependiente"/>
        <w:tabs>
          <w:tab w:val="left" w:pos="4741"/>
        </w:tabs>
        <w:spacing w:before="88"/>
        <w:ind w:left="1815"/>
      </w:pPr>
      <w:r>
        <w:pict>
          <v:rect id="_x0000_s1035" style="position:absolute;left:0;text-align:left;margin-left:114.4pt;margin-top:5.5pt;width:9.95pt;height:9.95pt;z-index:487590912;mso-position-horizontal-relative:page" filled="f" strokeweight=".72pt">
            <w10:wrap anchorx="page"/>
          </v:rect>
        </w:pict>
      </w:r>
      <w:r w:rsidR="002A29FF">
        <w:t>No disposició</w:t>
      </w:r>
      <w:r w:rsidR="002A29FF">
        <w:rPr>
          <w:spacing w:val="-6"/>
        </w:rPr>
        <w:t xml:space="preserve"> </w:t>
      </w:r>
      <w:r w:rsidR="002A29FF">
        <w:t>de</w:t>
      </w:r>
      <w:r w:rsidR="002A29FF">
        <w:rPr>
          <w:spacing w:val="-2"/>
        </w:rPr>
        <w:t xml:space="preserve"> </w:t>
      </w:r>
      <w:r w:rsidR="002A29FF">
        <w:t>llum:</w:t>
      </w:r>
      <w:r w:rsidR="002A29FF">
        <w:rPr>
          <w:u w:val="single"/>
        </w:rPr>
        <w:t xml:space="preserve"> </w:t>
      </w:r>
      <w:r w:rsidR="002A29FF">
        <w:rPr>
          <w:u w:val="single"/>
        </w:rPr>
        <w:tab/>
      </w:r>
      <w:r w:rsidR="002A29FF">
        <w:t>€</w:t>
      </w:r>
    </w:p>
    <w:p w:rsidR="00555672" w:rsidRDefault="00555672">
      <w:pPr>
        <w:pStyle w:val="Textoindependiente"/>
        <w:spacing w:before="10"/>
        <w:rPr>
          <w:sz w:val="12"/>
        </w:rPr>
      </w:pPr>
    </w:p>
    <w:p w:rsidR="00555672" w:rsidRDefault="00867122">
      <w:pPr>
        <w:pStyle w:val="Textoindependiente"/>
        <w:tabs>
          <w:tab w:val="left" w:pos="3378"/>
          <w:tab w:val="left" w:pos="9916"/>
        </w:tabs>
        <w:spacing w:before="88"/>
        <w:ind w:left="1526" w:right="646" w:firstLine="289"/>
      </w:pPr>
      <w:r>
        <w:pict>
          <v:rect id="_x0000_s1029" style="position:absolute;left:0;text-align:left;margin-left:114.4pt;margin-top:5.5pt;width:9.95pt;height:9.95pt;z-index:-15767552;mso-position-horizontal-relative:page" filled="f" strokeweight=".72pt">
            <w10:wrap anchorx="page"/>
          </v:rect>
        </w:pict>
      </w:r>
      <w:r w:rsidR="007301B0">
        <w:t>Altres:</w:t>
      </w:r>
      <w:r w:rsidR="007301B0">
        <w:rPr>
          <w:u w:val="single"/>
        </w:rPr>
        <w:tab/>
      </w:r>
      <w:r w:rsidR="007301B0">
        <w:rPr>
          <w:u w:val="single"/>
        </w:rPr>
        <w:tab/>
      </w:r>
      <w:r w:rsidR="007301B0">
        <w:t xml:space="preserve"> Import:</w:t>
      </w:r>
      <w:r w:rsidR="007301B0">
        <w:rPr>
          <w:u w:val="single"/>
        </w:rPr>
        <w:t xml:space="preserve"> </w:t>
      </w:r>
      <w:r w:rsidR="007301B0">
        <w:rPr>
          <w:u w:val="single"/>
        </w:rPr>
        <w:tab/>
      </w:r>
      <w:r w:rsidR="007301B0">
        <w:t>€</w:t>
      </w:r>
    </w:p>
    <w:p w:rsidR="00555672" w:rsidRDefault="00555672">
      <w:pPr>
        <w:pStyle w:val="Textoindependiente"/>
        <w:spacing w:before="12"/>
        <w:rPr>
          <w:sz w:val="19"/>
        </w:rPr>
      </w:pPr>
    </w:p>
    <w:p w:rsidR="00555672" w:rsidRDefault="007301B0">
      <w:pPr>
        <w:pStyle w:val="Textoindependiente"/>
        <w:ind w:left="110" w:right="1401"/>
      </w:pPr>
      <w:r>
        <w:t>Documentació adjunta (factures o tiquets de compra dels productes adquirits per poder fer front a la manca de subministrament, fotografies, etc.):</w:t>
      </w:r>
    </w:p>
    <w:p w:rsidR="00555672" w:rsidRDefault="00867122">
      <w:pPr>
        <w:pStyle w:val="Textoindependiente"/>
        <w:spacing w:before="3"/>
        <w:rPr>
          <w:sz w:val="14"/>
        </w:rPr>
      </w:pPr>
      <w:r>
        <w:pict>
          <v:shape id="_x0000_s1028" style="position:absolute;margin-left:42.55pt;margin-top:11pt;width:512.95pt;height:.1pt;z-index:-15728640;mso-wrap-distance-left:0;mso-wrap-distance-right:0;mso-position-horizontal-relative:page" coordorigin="851,220" coordsize="10259,0" path="m851,220r10258,e" filled="f" strokeweight=".22956mm">
            <v:path arrowok="t"/>
            <w10:wrap type="topAndBottom" anchorx="page"/>
          </v:shape>
        </w:pict>
      </w:r>
      <w:r>
        <w:pict>
          <v:shape id="_x0000_s1027" style="position:absolute;margin-left:42.55pt;margin-top:23.25pt;width:512.95pt;height:.1pt;z-index:-15728128;mso-wrap-distance-left:0;mso-wrap-distance-right:0;mso-position-horizontal-relative:page" coordorigin="851,465" coordsize="10259,0" path="m851,465r10258,e" filled="f" strokeweight=".22956mm">
            <v:path arrowok="t"/>
            <w10:wrap type="topAndBottom" anchorx="page"/>
          </v:shape>
        </w:pict>
      </w:r>
      <w:r>
        <w:pict>
          <v:shape id="_x0000_s1026" style="position:absolute;margin-left:42.55pt;margin-top:35.4pt;width:512.95pt;height:.1pt;z-index:-15727616;mso-wrap-distance-left:0;mso-wrap-distance-right:0;mso-position-horizontal-relative:page" coordorigin="851,708" coordsize="10259,0" path="m851,708r10258,e" filled="f" strokeweight=".22956mm">
            <v:path arrowok="t"/>
            <w10:wrap type="topAndBottom" anchorx="page"/>
          </v:shape>
        </w:pict>
      </w:r>
    </w:p>
    <w:p w:rsidR="00555672" w:rsidRDefault="00555672">
      <w:pPr>
        <w:pStyle w:val="Textoindependiente"/>
        <w:spacing w:before="4"/>
        <w:rPr>
          <w:sz w:val="13"/>
        </w:rPr>
      </w:pPr>
    </w:p>
    <w:p w:rsidR="00555672" w:rsidRDefault="00555672">
      <w:pPr>
        <w:pStyle w:val="Textoindependiente"/>
        <w:spacing w:before="2"/>
        <w:rPr>
          <w:sz w:val="13"/>
        </w:rPr>
      </w:pPr>
    </w:p>
    <w:p w:rsidR="00555672" w:rsidRDefault="00555672">
      <w:pPr>
        <w:pStyle w:val="Textoindependiente"/>
      </w:pPr>
    </w:p>
    <w:p w:rsidR="00555672" w:rsidRDefault="00555672">
      <w:pPr>
        <w:pStyle w:val="Textoindependiente"/>
        <w:rPr>
          <w:sz w:val="19"/>
        </w:rPr>
      </w:pPr>
    </w:p>
    <w:p w:rsidR="00555672" w:rsidRDefault="007301B0">
      <w:pPr>
        <w:pStyle w:val="Textoindependiente"/>
        <w:ind w:left="110" w:right="207" w:hanging="1"/>
      </w:pPr>
      <w:r>
        <w:t>En cas de no rebre cap resposta per part seva en el termini d’un mes, o bé la seva resposta no comporti una compensació pels danys soferts, iniciaré les accions legals que consideri adients contra la seva companyia.</w:t>
      </w:r>
    </w:p>
    <w:p w:rsidR="00555672" w:rsidRDefault="00555672">
      <w:pPr>
        <w:pStyle w:val="Textoindependiente"/>
        <w:spacing w:before="1"/>
      </w:pPr>
    </w:p>
    <w:p w:rsidR="00555672" w:rsidRDefault="007301B0">
      <w:pPr>
        <w:pStyle w:val="Textoindependiente"/>
        <w:ind w:left="110"/>
      </w:pPr>
      <w:r>
        <w:t>Atentament,</w:t>
      </w:r>
    </w:p>
    <w:p w:rsidR="00555672" w:rsidRDefault="00555672">
      <w:pPr>
        <w:pStyle w:val="Textoindependiente"/>
      </w:pPr>
    </w:p>
    <w:p w:rsidR="00555672" w:rsidRDefault="00555672">
      <w:pPr>
        <w:pStyle w:val="Textoindependiente"/>
      </w:pPr>
    </w:p>
    <w:p w:rsidR="00555672" w:rsidRDefault="00555672">
      <w:pPr>
        <w:pStyle w:val="Textoindependiente"/>
      </w:pPr>
    </w:p>
    <w:p w:rsidR="00555672" w:rsidRDefault="00555672">
      <w:pPr>
        <w:pStyle w:val="Textoindependiente"/>
        <w:spacing w:before="11"/>
        <w:rPr>
          <w:sz w:val="19"/>
        </w:rPr>
      </w:pPr>
    </w:p>
    <w:p w:rsidR="00555672" w:rsidRDefault="007301B0">
      <w:pPr>
        <w:pStyle w:val="Textoindependiente"/>
        <w:tabs>
          <w:tab w:val="left" w:pos="3595"/>
        </w:tabs>
        <w:spacing w:before="1"/>
        <w:ind w:left="110"/>
        <w:rPr>
          <w:rFonts w:ascii="Times New Roman"/>
        </w:rPr>
      </w:pPr>
      <w:r>
        <w:t>Sr./Sra.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55672" w:rsidRDefault="00555672">
      <w:pPr>
        <w:pStyle w:val="Textoindependiente"/>
        <w:rPr>
          <w:rFonts w:ascii="Times New Roman"/>
          <w:sz w:val="16"/>
        </w:rPr>
      </w:pPr>
    </w:p>
    <w:p w:rsidR="00555672" w:rsidRDefault="007301B0">
      <w:pPr>
        <w:pStyle w:val="Textoindependiente"/>
        <w:tabs>
          <w:tab w:val="left" w:pos="2799"/>
          <w:tab w:val="left" w:pos="3294"/>
          <w:tab w:val="left" w:pos="4793"/>
        </w:tabs>
        <w:spacing w:before="60"/>
        <w:ind w:left="110"/>
      </w:pPr>
      <w:r>
        <w:rPr>
          <w:rFonts w:ascii="Times New Roman"/>
          <w:u w:val="single"/>
        </w:rPr>
        <w:t xml:space="preserve">Deltebre </w:t>
      </w:r>
      <w:r>
        <w:t>,</w:t>
      </w:r>
      <w:r w:rsidR="00867122">
        <w:rPr>
          <w:u w:val="single"/>
        </w:rPr>
        <w:t xml:space="preserve">      </w:t>
      </w:r>
      <w:bookmarkStart w:id="0" w:name="_GoBack"/>
      <w:bookmarkEnd w:id="0"/>
      <w:r>
        <w:rPr>
          <w:u w:val="single"/>
        </w:rPr>
        <w:t xml:space="preserve"> </w:t>
      </w:r>
      <w:r>
        <w:t>de</w:t>
      </w:r>
      <w:r>
        <w:rPr>
          <w:u w:val="single"/>
        </w:rPr>
        <w:t xml:space="preserve"> juliol </w:t>
      </w:r>
      <w:r>
        <w:t>de</w:t>
      </w:r>
      <w:r>
        <w:rPr>
          <w:spacing w:val="-1"/>
        </w:rPr>
        <w:t xml:space="preserve"> </w:t>
      </w:r>
      <w:r>
        <w:t>2020</w:t>
      </w:r>
    </w:p>
    <w:sectPr w:rsidR="00555672">
      <w:type w:val="continuous"/>
      <w:pgSz w:w="11910" w:h="16840"/>
      <w:pgMar w:top="1380" w:right="6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3DC2"/>
    <w:multiLevelType w:val="hybridMultilevel"/>
    <w:tmpl w:val="1BF62BD6"/>
    <w:lvl w:ilvl="0" w:tplc="024C9A88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0"/>
        <w:szCs w:val="20"/>
        <w:lang w:val="ca-ES" w:eastAsia="en-US" w:bidi="ar-SA"/>
      </w:rPr>
    </w:lvl>
    <w:lvl w:ilvl="1" w:tplc="E92CFE2E">
      <w:numFmt w:val="bullet"/>
      <w:lvlText w:val="•"/>
      <w:lvlJc w:val="left"/>
      <w:pPr>
        <w:ind w:left="1794" w:hanging="348"/>
      </w:pPr>
      <w:rPr>
        <w:rFonts w:hint="default"/>
        <w:lang w:val="ca-ES" w:eastAsia="en-US" w:bidi="ar-SA"/>
      </w:rPr>
    </w:lvl>
    <w:lvl w:ilvl="2" w:tplc="EE0A73E8">
      <w:numFmt w:val="bullet"/>
      <w:lvlText w:val="•"/>
      <w:lvlJc w:val="left"/>
      <w:pPr>
        <w:ind w:left="2768" w:hanging="348"/>
      </w:pPr>
      <w:rPr>
        <w:rFonts w:hint="default"/>
        <w:lang w:val="ca-ES" w:eastAsia="en-US" w:bidi="ar-SA"/>
      </w:rPr>
    </w:lvl>
    <w:lvl w:ilvl="3" w:tplc="1B501CA8">
      <w:numFmt w:val="bullet"/>
      <w:lvlText w:val="•"/>
      <w:lvlJc w:val="left"/>
      <w:pPr>
        <w:ind w:left="3743" w:hanging="348"/>
      </w:pPr>
      <w:rPr>
        <w:rFonts w:hint="default"/>
        <w:lang w:val="ca-ES" w:eastAsia="en-US" w:bidi="ar-SA"/>
      </w:rPr>
    </w:lvl>
    <w:lvl w:ilvl="4" w:tplc="E258F45A">
      <w:numFmt w:val="bullet"/>
      <w:lvlText w:val="•"/>
      <w:lvlJc w:val="left"/>
      <w:pPr>
        <w:ind w:left="4717" w:hanging="348"/>
      </w:pPr>
      <w:rPr>
        <w:rFonts w:hint="default"/>
        <w:lang w:val="ca-ES" w:eastAsia="en-US" w:bidi="ar-SA"/>
      </w:rPr>
    </w:lvl>
    <w:lvl w:ilvl="5" w:tplc="B09E339E">
      <w:numFmt w:val="bullet"/>
      <w:lvlText w:val="•"/>
      <w:lvlJc w:val="left"/>
      <w:pPr>
        <w:ind w:left="5692" w:hanging="348"/>
      </w:pPr>
      <w:rPr>
        <w:rFonts w:hint="default"/>
        <w:lang w:val="ca-ES" w:eastAsia="en-US" w:bidi="ar-SA"/>
      </w:rPr>
    </w:lvl>
    <w:lvl w:ilvl="6" w:tplc="C53AF6DC">
      <w:numFmt w:val="bullet"/>
      <w:lvlText w:val="•"/>
      <w:lvlJc w:val="left"/>
      <w:pPr>
        <w:ind w:left="6666" w:hanging="348"/>
      </w:pPr>
      <w:rPr>
        <w:rFonts w:hint="default"/>
        <w:lang w:val="ca-ES" w:eastAsia="en-US" w:bidi="ar-SA"/>
      </w:rPr>
    </w:lvl>
    <w:lvl w:ilvl="7" w:tplc="F7C012DE">
      <w:numFmt w:val="bullet"/>
      <w:lvlText w:val="•"/>
      <w:lvlJc w:val="left"/>
      <w:pPr>
        <w:ind w:left="7641" w:hanging="348"/>
      </w:pPr>
      <w:rPr>
        <w:rFonts w:hint="default"/>
        <w:lang w:val="ca-ES" w:eastAsia="en-US" w:bidi="ar-SA"/>
      </w:rPr>
    </w:lvl>
    <w:lvl w:ilvl="8" w:tplc="11AC7A1A">
      <w:numFmt w:val="bullet"/>
      <w:lvlText w:val="•"/>
      <w:lvlJc w:val="left"/>
      <w:pPr>
        <w:ind w:left="8615" w:hanging="348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5672"/>
    <w:rsid w:val="002A29FF"/>
    <w:rsid w:val="00555672"/>
    <w:rsid w:val="005A7131"/>
    <w:rsid w:val="007301B0"/>
    <w:rsid w:val="008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1"/>
    <w:qFormat/>
    <w:pPr>
      <w:spacing w:before="1"/>
      <w:ind w:left="11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18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 Sr/Sra:___________________________</dc:title>
  <dc:creator>Neus Aijon</dc:creator>
  <cp:lastModifiedBy>Joaquin Curto Serrano</cp:lastModifiedBy>
  <cp:revision>5</cp:revision>
  <dcterms:created xsi:type="dcterms:W3CDTF">2020-07-14T06:05:00Z</dcterms:created>
  <dcterms:modified xsi:type="dcterms:W3CDTF">2020-07-14T09:14:00Z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2010-03-11T00:00:00Z</vt:filetime>
  </property>
  <property fmtid="{D5CDD505-2E9C-101B-9397-08002B2CF9AE}" pid="3" name="Creator">
    <vt:lpwstr>Acrobat PDFMaker 8.1 para Word</vt:lpwstr>
  </property>
  <property fmtid="{D5CDD505-2E9C-101B-9397-08002B2CF9AE}" pid="4" name="LastSaved">
    <vt:filetime>2020-07-14T00:00:00Z</vt:filetime>
  </property>
</Properties>
</file>